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hanging="2268" w:left="226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Технические характеристики и показатели технических характеристик</w:t>
      </w:r>
    </w:p>
    <w:p w14:paraId="02000000">
      <w:pPr>
        <w:ind w:hanging="2268" w:left="226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Кабинет № 5</w:t>
      </w: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Площадь кабинета –  56 кв.м.</w:t>
      </w:r>
    </w:p>
    <w:p w14:paraId="0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Число рабочих мест – 10</w:t>
      </w:r>
    </w:p>
    <w:p w14:paraId="0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Освещение:</w:t>
      </w:r>
    </w:p>
    <w:p w14:paraId="0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люминесцентные светильники 12 шт. – в классе; </w:t>
      </w:r>
    </w:p>
    <w:p w14:paraId="0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софит 1 – над доской</w:t>
      </w:r>
    </w:p>
    <w:p w14:paraId="0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Освещение по рабочим местам – норма</w:t>
      </w:r>
    </w:p>
    <w:p w14:paraId="0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Температурный режим – норма, 18-20  градусов.</w:t>
      </w: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Уборочный инвентарь – имеется.</w:t>
      </w:r>
    </w:p>
    <w:p w14:paraId="0B000000">
      <w:pPr>
        <w:rPr>
          <w:rFonts w:ascii="Times New Roman" w:hAnsi="Times New Roman"/>
          <w:sz w:val="28"/>
        </w:rPr>
      </w:pPr>
    </w:p>
    <w:p w14:paraId="0C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Базовое оснащение кабинета</w:t>
      </w:r>
    </w:p>
    <w:p w14:paraId="0D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(по количеству рабочих мест)</w:t>
      </w:r>
    </w:p>
    <w:p w14:paraId="0E000000">
      <w:pPr>
        <w:spacing w:after="0"/>
        <w:ind/>
        <w:rPr>
          <w:rFonts w:ascii="Times New Roman" w:hAnsi="Times New Roman"/>
          <w:sz w:val="28"/>
        </w:rPr>
      </w:pPr>
    </w:p>
    <w:p w14:paraId="0F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Парты ученические – 10 шт.</w:t>
      </w:r>
    </w:p>
    <w:p w14:paraId="10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Стулья ученические – 10 шт.</w:t>
      </w:r>
    </w:p>
    <w:p w14:paraId="11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Доска классная – 1 шт.</w:t>
      </w:r>
    </w:p>
    <w:p w14:paraId="12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Стул учительский – 1 шт.</w:t>
      </w:r>
    </w:p>
    <w:p w14:paraId="13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Шкаф вытяжной – 1 шт.</w:t>
      </w:r>
    </w:p>
    <w:p w14:paraId="14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Раковина – 1 шт.</w:t>
      </w:r>
    </w:p>
    <w:p w14:paraId="15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Ноутбук – 4 шт.</w:t>
      </w:r>
    </w:p>
    <w:p w14:paraId="16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Компьютер – 1 шт.</w:t>
      </w:r>
    </w:p>
    <w:p w14:paraId="17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Цифровая панель – 1 шт.</w:t>
      </w:r>
    </w:p>
    <w:p w14:paraId="18000000">
      <w:pPr>
        <w:rPr>
          <w:rFonts w:ascii="Times New Roman" w:hAnsi="Times New Roman"/>
          <w:sz w:val="28"/>
        </w:rPr>
      </w:pPr>
    </w:p>
    <w:p w14:paraId="19000000">
      <w:pPr>
        <w:tabs>
          <w:tab w:leader="none" w:pos="649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A000000">
      <w:pPr>
        <w:tabs>
          <w:tab w:leader="none" w:pos="6495" w:val="left"/>
        </w:tabs>
        <w:ind/>
        <w:rPr>
          <w:rFonts w:ascii="Times New Roman" w:hAnsi="Times New Roman"/>
          <w:sz w:val="28"/>
        </w:rPr>
      </w:pPr>
    </w:p>
    <w:p w14:paraId="1B000000">
      <w:pPr>
        <w:tabs>
          <w:tab w:leader="none" w:pos="6495" w:val="left"/>
        </w:tabs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851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660" w:val="left"/>
        </w:tabs>
        <w:ind w:hanging="480" w:left="660"/>
      </w:pPr>
    </w:lvl>
    <w:lvl w:ilvl="1">
      <w:start w:val="1"/>
      <w:numFmt w:val="lowerLetter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180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tabs>
          <w:tab w:leader="none" w:pos="252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tabs>
          <w:tab w:leader="none" w:pos="324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tabs>
          <w:tab w:leader="none" w:pos="396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tabs>
          <w:tab w:leader="none" w:pos="468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tabs>
          <w:tab w:leader="none" w:pos="540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tabs>
          <w:tab w:leader="none" w:pos="6120" w:val="left"/>
        </w:tabs>
        <w:ind w:hanging="180" w:left="61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alloon Text"/>
    <w:basedOn w:val="Style_1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1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1_ch"/>
    <w:link w:val="Style_9"/>
  </w:style>
  <w:style w:styleId="Style_10" w:type="paragraph">
    <w:name w:val="toc 3"/>
    <w:next w:val="Style_1"/>
    <w:link w:val="Style_10_ch"/>
    <w:uiPriority w:val="39"/>
    <w:pPr>
      <w:ind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No Spacing"/>
    <w:link w:val="Style_12_ch"/>
    <w:rPr>
      <w:color w:val="000000"/>
      <w:sz w:val="22"/>
    </w:rPr>
  </w:style>
  <w:style w:styleId="Style_12_ch" w:type="character">
    <w:name w:val="No Spacing"/>
    <w:link w:val="Style_12"/>
    <w:rPr>
      <w:color w:val="000000"/>
      <w:sz w:val="22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toc 9"/>
    <w:next w:val="Style_1"/>
    <w:link w:val="Style_21_ch"/>
    <w:uiPriority w:val="39"/>
    <w:pPr>
      <w:ind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List Paragraph"/>
    <w:basedOn w:val="Style_1"/>
    <w:link w:val="Style_23_ch"/>
    <w:pPr>
      <w:ind w:left="720"/>
      <w:contextualSpacing w:val="1"/>
    </w:pPr>
  </w:style>
  <w:style w:styleId="Style_23_ch" w:type="character">
    <w:name w:val="List Paragraph"/>
    <w:basedOn w:val="Style_1_ch"/>
    <w:link w:val="Style_23"/>
  </w:style>
  <w:style w:styleId="Style_24" w:type="paragraph">
    <w:name w:val="toc 5"/>
    <w:next w:val="Style_1"/>
    <w:link w:val="Style_24_ch"/>
    <w:uiPriority w:val="39"/>
    <w:pPr>
      <w:ind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Normal (Web)"/>
    <w:basedOn w:val="Style_1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Normal (Web)"/>
    <w:basedOn w:val="Style_1_ch"/>
    <w:link w:val="Style_25"/>
    <w:rPr>
      <w:rFonts w:ascii="Times New Roman" w:hAnsi="Times New Roman"/>
      <w:sz w:val="24"/>
    </w:rPr>
  </w:style>
  <w:style w:styleId="Style_26" w:type="paragraph">
    <w:name w:val="header"/>
    <w:basedOn w:val="Style_1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1_ch"/>
    <w:link w:val="Style_26"/>
  </w:style>
  <w:style w:styleId="Style_27" w:type="paragraph">
    <w:name w:val="Subtitle"/>
    <w:next w:val="Style_1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Обычный1"/>
    <w:link w:val="Style_28_ch"/>
    <w:rPr>
      <w:sz w:val="22"/>
    </w:rPr>
  </w:style>
  <w:style w:styleId="Style_28_ch" w:type="character">
    <w:name w:val="Обычный1"/>
    <w:link w:val="Style_28"/>
    <w:rPr>
      <w:sz w:val="22"/>
    </w:rPr>
  </w:style>
  <w:style w:styleId="Style_29" w:type="paragraph">
    <w:name w:val="Title"/>
    <w:next w:val="Style_1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1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1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2024-11-13T18:27:35Z</dcterms:modified>
</cp:coreProperties>
</file>