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C20FD2" w:rsidRPr="00C20FD2" w:rsidRDefault="00C20FD2" w:rsidP="00C20FD2">
      <w:pPr>
        <w:spacing w:after="0" w:line="2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r w:rsidRPr="00C20FD2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Программа ОБЗР обеспечивает: </w:t>
      </w:r>
    </w:p>
    <w:p w:rsidR="00C20FD2" w:rsidRPr="00C20FD2" w:rsidRDefault="00C20FD2" w:rsidP="00C20FD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20FD2" w:rsidRPr="00C20FD2" w:rsidRDefault="00C20FD2" w:rsidP="00C20FD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C20FD2" w:rsidRPr="00C20FD2" w:rsidRDefault="00C20FD2" w:rsidP="00C20FD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C20FD2" w:rsidRPr="00C20FD2" w:rsidRDefault="00C20FD2" w:rsidP="00C20FD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20FD2" w:rsidRPr="00C20FD2" w:rsidRDefault="00C20FD2" w:rsidP="00C20FD2">
      <w:pPr>
        <w:spacing w:after="0"/>
        <w:ind w:left="96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20FD2" w:rsidRPr="00C20FD2" w:rsidRDefault="00C20FD2" w:rsidP="00C20FD2">
      <w:pPr>
        <w:spacing w:after="0"/>
        <w:ind w:firstLine="600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C20FD2" w:rsidRPr="00C20FD2" w:rsidRDefault="00C20FD2" w:rsidP="00C20FD2">
      <w:pPr>
        <w:spacing w:after="0"/>
        <w:ind w:firstLine="600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333333"/>
          <w:sz w:val="28"/>
        </w:rPr>
        <w:t>Модуль № 2. «Основы военной подготовки».</w:t>
      </w:r>
    </w:p>
    <w:p w:rsidR="00C20FD2" w:rsidRPr="00C20FD2" w:rsidRDefault="00C20FD2" w:rsidP="00C20FD2">
      <w:pPr>
        <w:spacing w:after="0"/>
        <w:ind w:firstLine="600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C20FD2" w:rsidRPr="00C20FD2" w:rsidRDefault="00C20FD2" w:rsidP="00C20FD2">
      <w:pPr>
        <w:spacing w:after="0"/>
        <w:ind w:firstLine="600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333333"/>
          <w:sz w:val="28"/>
        </w:rPr>
        <w:t>Модуль № 4. «Безопасность в быту».</w:t>
      </w:r>
    </w:p>
    <w:p w:rsidR="00C20FD2" w:rsidRPr="00C20FD2" w:rsidRDefault="00C20FD2" w:rsidP="00C20FD2">
      <w:pPr>
        <w:spacing w:after="0"/>
        <w:ind w:firstLine="600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333333"/>
          <w:sz w:val="28"/>
        </w:rPr>
        <w:t>Модуль № 5. «Безопасность на транспорте».</w:t>
      </w:r>
    </w:p>
    <w:p w:rsidR="00C20FD2" w:rsidRPr="00C20FD2" w:rsidRDefault="00C20FD2" w:rsidP="00C20FD2">
      <w:pPr>
        <w:spacing w:after="0"/>
        <w:ind w:firstLine="600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333333"/>
          <w:sz w:val="28"/>
        </w:rPr>
        <w:t>Модуль № 6. «Безопасность в общественных местах».</w:t>
      </w:r>
    </w:p>
    <w:p w:rsidR="00C20FD2" w:rsidRPr="00C20FD2" w:rsidRDefault="00C20FD2" w:rsidP="00C20FD2">
      <w:pPr>
        <w:spacing w:after="0"/>
        <w:ind w:firstLine="600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333333"/>
          <w:sz w:val="28"/>
        </w:rPr>
        <w:t>Модуль № 7. «Безопасность в природной среде».</w:t>
      </w:r>
    </w:p>
    <w:p w:rsidR="00C20FD2" w:rsidRPr="00C20FD2" w:rsidRDefault="00C20FD2" w:rsidP="00C20FD2">
      <w:pPr>
        <w:spacing w:after="0"/>
        <w:ind w:firstLine="600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C20FD2" w:rsidRPr="00C20FD2" w:rsidRDefault="00C20FD2" w:rsidP="00C20FD2">
      <w:pPr>
        <w:spacing w:after="0"/>
        <w:ind w:firstLine="600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333333"/>
          <w:sz w:val="28"/>
        </w:rPr>
        <w:t>Модуль № 9. «Безопасность в социуме».</w:t>
      </w:r>
    </w:p>
    <w:p w:rsidR="00C20FD2" w:rsidRPr="00C20FD2" w:rsidRDefault="00C20FD2" w:rsidP="00C20FD2">
      <w:pPr>
        <w:spacing w:after="0"/>
        <w:ind w:firstLine="600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333333"/>
          <w:sz w:val="28"/>
        </w:rPr>
        <w:t>Модуль № 10. «Безопасность в информационном пространстве».</w:t>
      </w:r>
    </w:p>
    <w:p w:rsidR="00C20FD2" w:rsidRPr="00C20FD2" w:rsidRDefault="00C20FD2" w:rsidP="00C20FD2">
      <w:pPr>
        <w:spacing w:after="0"/>
        <w:ind w:firstLine="600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20FD2" w:rsidRPr="00C20FD2" w:rsidRDefault="00C20FD2" w:rsidP="00C20FD2">
      <w:pPr>
        <w:spacing w:after="0"/>
        <w:rPr>
          <w:rFonts w:ascii="Calibri" w:eastAsia="Calibri" w:hAnsi="Calibri" w:cs="Times New Roman"/>
        </w:rPr>
        <w:sectPr w:rsidR="00C20FD2" w:rsidRPr="00C20FD2">
          <w:pgSz w:w="11906" w:h="16383"/>
          <w:pgMar w:top="1134" w:right="850" w:bottom="1134" w:left="1701" w:header="720" w:footer="720" w:gutter="0"/>
          <w:cols w:space="720"/>
        </w:sectPr>
      </w:pP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ОБУЧЕНИЯ</w:t>
      </w:r>
    </w:p>
    <w:p w:rsidR="00C20FD2" w:rsidRPr="00C20FD2" w:rsidRDefault="00C20FD2" w:rsidP="00C20FD2">
      <w:pPr>
        <w:spacing w:after="0" w:line="264" w:lineRule="auto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4" w:lineRule="auto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C20FD2" w:rsidRPr="00C20FD2" w:rsidRDefault="00C20FD2" w:rsidP="00C20FD2">
      <w:pPr>
        <w:spacing w:after="0"/>
        <w:ind w:left="120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правовая основа обеспечения национальной безопасности;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принципы обеспечения национальной безопасности;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задачи гражданской обороны;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C20FD2" w:rsidRPr="00C20FD2" w:rsidRDefault="00C20FD2" w:rsidP="00C20FD2">
      <w:pPr>
        <w:spacing w:after="0"/>
        <w:ind w:left="120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2. «Основы военной подготовки»: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основы общевойскового боя;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виды маневра;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оборона, ее задачи и принципы;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наступление, задачи и способы;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правила безопасного обращения с оружием;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способы удержания оружия и правильность прицеливания;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конструктивные особенности БПЛА квадрокоптерного типа;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история возникновения и развития радиосвязи;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радиосвязь, назначение и основные требования;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местность как элемент боевой обстановки;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порядок оборудования позиции отделения;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поражающие факторы ядерных взрывов;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зажигательное оружие и способы защиты от него;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виды боевых ранений и опасность их получения;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алгоритм оказания первой помощи при различных состояниях;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условные зоны оказания первой помощи;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особенности прохождения службы по контракту;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20FD2" w:rsidRPr="00C20FD2" w:rsidRDefault="00C20FD2" w:rsidP="00C20FD2">
      <w:pPr>
        <w:spacing w:after="0" w:line="264" w:lineRule="auto"/>
        <w:ind w:firstLine="600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военно-учебные заведение и военно-учебные центры.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общие принципы (правила) безопасного поведения;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действия, позволяющие предвидеть опасность;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действия, позволяющие избежать опасности;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действия в опасной и чрезвычайной ситуациях;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риск-ориентированное мышление как основа обеспечения безопасности;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4. «Безопасность в быту»:</w:t>
      </w:r>
    </w:p>
    <w:p w:rsidR="00C20FD2" w:rsidRPr="00C20FD2" w:rsidRDefault="00C20FD2" w:rsidP="00C20FD2">
      <w:pPr>
        <w:spacing w:after="0"/>
        <w:ind w:left="120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источники опасности в быту, их классификация;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общие правила безопасного поведения;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защита прав потребителя;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предупреждение бытовых травм;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последствия электротравмы;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основные правила пожарной безопасности в быту;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термические и химические ожоги, первая помощь при ожогах;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коммуникация с соседями;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меры по предупреждению преступлений;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порядок вызова аварийных служб и взаимодействия с ними;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действия в экстренных случаях.</w:t>
      </w:r>
    </w:p>
    <w:p w:rsidR="00C20FD2" w:rsidRPr="00C20FD2" w:rsidRDefault="00C20FD2" w:rsidP="00C20FD2">
      <w:pPr>
        <w:spacing w:after="0"/>
        <w:ind w:left="120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5. «Безопасность на транспорте»: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риск-ориентированный подход к обеспечению безопасности на транспорте;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взаимосвязь безопасности водителя и пассажира;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ответственность водителя, ответственность пассажира;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представления о знаниях и навыках, необходимых водителю;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6. «Безопасность в общественных местах»:</w:t>
      </w:r>
    </w:p>
    <w:p w:rsidR="00C20FD2" w:rsidRPr="00C20FD2" w:rsidRDefault="00C20FD2" w:rsidP="00C20FD2">
      <w:pPr>
        <w:spacing w:after="0"/>
        <w:ind w:left="120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общественные места и их классификация;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правила безопасного поведения при проявлении агрессии;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C20FD2" w:rsidRPr="00C20FD2" w:rsidRDefault="00C20FD2" w:rsidP="00C20FD2">
      <w:pPr>
        <w:spacing w:after="0"/>
        <w:ind w:left="120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7. «Безопасность в природной среде»: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отдых на природе, источники опасности в природной среде;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общие правила безопасности в походе;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особенности обеспечения безопасности в лыжном походе;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особенности обеспечения безопасности в водном походе;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особенности обеспечения безопасности в горном походе;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ориентирование на местности;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 w:rsidRPr="00C20FD2">
        <w:rPr>
          <w:rFonts w:ascii="Times New Roman" w:eastAsia="Calibri" w:hAnsi="Times New Roman" w:cs="Times New Roman"/>
          <w:color w:val="000000"/>
          <w:sz w:val="28"/>
          <w:lang w:val="en-US"/>
        </w:rPr>
        <w:t>GPS</w:t>
      </w:r>
      <w:r w:rsidRPr="00C20FD2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источники опасности в автономных условия;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сооружение убежища, получение воды и питания;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природные чрезвычайные ситуации;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экологическая грамотность и разумное природопользование.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C20FD2" w:rsidRPr="00C20FD2" w:rsidRDefault="00C20FD2" w:rsidP="00C20FD2">
      <w:pPr>
        <w:spacing w:after="0"/>
        <w:ind w:left="120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общие представления об инфекционных заболеваниях;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вакцинация по эпидемиологическим показаниям;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значение изобретения вакцины для человечества;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факторы риска возникновения сердечно-сосудистых заболеваний;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факторы риска возникновения онкологических заболеваний;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меры профилактики неинфекционных заболеваний;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психическое здоровье и психологическое благополучие;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состояния, при которых оказывается первая помощь;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мероприятия по оказанию первой помощи;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алгоритм первой помощи;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действия при прибытии скорой медицинской помощи.</w:t>
      </w:r>
    </w:p>
    <w:p w:rsidR="00C20FD2" w:rsidRPr="00C20FD2" w:rsidRDefault="00C20FD2" w:rsidP="00C20FD2">
      <w:pPr>
        <w:spacing w:after="0"/>
        <w:ind w:left="120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9. «Безопасность в социуме»:</w:t>
      </w:r>
    </w:p>
    <w:p w:rsidR="00C20FD2" w:rsidRPr="00C20FD2" w:rsidRDefault="00C20FD2" w:rsidP="00C20FD2">
      <w:pPr>
        <w:spacing w:after="0"/>
        <w:ind w:left="120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навыки конструктивного общения;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особенности общения в группе;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групповые нормы и ценности;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коллектив как социальная группа;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психологические закономерности в группе;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понятие «конфликт», стадии развития конфликта;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способы поведения в конфликте;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деструктивное и агрессивное поведение;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конструктивное поведение в конфликте;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роль регуляции эмоций при разрешении конфликта, способы саморегуляции;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способы разрешения конфликтных ситуаций;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ведение переговоров при разрешении конфликта; 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опасные проявления конфликтов (буллинг, насилие);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способы противодействия буллингу и проявлению насилия;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способы психологического воздействия; 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психологическое влияние в малой группе;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положительные и отрицательные стороны конформизма;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убеждающая коммуникация;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психологическое влияние на большие группы;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деструктивные и псевдопсихологические технологии;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C20FD2" w:rsidRPr="00C20FD2" w:rsidRDefault="00C20FD2" w:rsidP="00C20FD2">
      <w:pPr>
        <w:spacing w:after="0"/>
        <w:ind w:left="120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C20FD2" w:rsidRPr="00C20FD2" w:rsidRDefault="00C20FD2" w:rsidP="00C20FD2">
      <w:pPr>
        <w:spacing w:after="0"/>
        <w:ind w:left="120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понятия «цифровая среда», «цифровой след»;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влияние цифровой среды на жизнь человека;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приватность, персональные данные;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«цифровая зависимость», её признаки и последствия;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опасности и риски цифровой среды, их источники;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правила безопасного поведения в цифровой среде;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вредоносное программное обеспечение;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правила защиты от вредоносного программного обеспечения;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кража персональных данных, паролей;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мошенничество, фишинг, правила защиты от мошенников;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правила безопасного использования устройств и программ;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поведенческие опасности в цифровой среде и их причины;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опасные персоны, имитация близких социальных отношений;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травля в Интернете, методы защиты от травли;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механизмы вовлечения в деструктивные сообщества;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вербовка, манипуляция, «воронки вовлечения»; 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радикализация деструктива;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правила коммуникации в цифровой среде;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достоверность информации в цифровой среде;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источники информации, проверка на достоверность; 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«информационный пузырь», манипуляция сознанием, пропаганда;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фальшивые аккаунты, вредные советчики, манипуляторы;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понятие «фейк», цели и виды, распространение фейков;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правила и инструменты для распознавания фейковых текстов и изображений;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ответственность за действия в Интернете;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запрещённый контент;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защита прав в цифровом пространстве.</w:t>
      </w:r>
    </w:p>
    <w:p w:rsidR="00C20FD2" w:rsidRPr="00C20FD2" w:rsidRDefault="00C20FD2" w:rsidP="00C20FD2">
      <w:pPr>
        <w:spacing w:after="0"/>
        <w:ind w:left="120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C20FD2" w:rsidRPr="00C20FD2" w:rsidRDefault="00C20FD2" w:rsidP="00C20FD2">
      <w:pPr>
        <w:spacing w:after="0"/>
        <w:ind w:left="120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понятия «экстремизм» и «терроризм», их взаимосвязь;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варианты проявления экстремизма, возможные последствия;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формы террористических актов;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уровни террористической угрозы;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C20FD2" w:rsidRPr="00C20FD2" w:rsidRDefault="00C20FD2" w:rsidP="00C20F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C20FD2" w:rsidRPr="00C20FD2" w:rsidRDefault="00C20FD2" w:rsidP="00C20FD2">
      <w:pPr>
        <w:spacing w:after="0"/>
        <w:ind w:left="120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/>
        <w:rPr>
          <w:rFonts w:ascii="Calibri" w:eastAsia="Calibri" w:hAnsi="Calibri" w:cs="Times New Roman"/>
        </w:rPr>
        <w:sectPr w:rsidR="00C20FD2" w:rsidRPr="00C20FD2">
          <w:pgSz w:w="11906" w:h="16383"/>
          <w:pgMar w:top="1134" w:right="850" w:bottom="1134" w:left="1701" w:header="720" w:footer="720" w:gutter="0"/>
          <w:cols w:space="720"/>
        </w:sectPr>
      </w:pPr>
    </w:p>
    <w:p w:rsidR="00C20FD2" w:rsidRPr="00C20FD2" w:rsidRDefault="00C20FD2" w:rsidP="00C20FD2">
      <w:pPr>
        <w:spacing w:after="0"/>
        <w:ind w:left="120"/>
        <w:rPr>
          <w:rFonts w:ascii="Calibri" w:eastAsia="Calibri" w:hAnsi="Calibri" w:cs="Times New Roman"/>
        </w:rPr>
      </w:pPr>
      <w:bookmarkStart w:id="0" w:name="block-42540416"/>
      <w:bookmarkEnd w:id="0"/>
      <w:r w:rsidRPr="00C20FD2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C20FD2" w:rsidRPr="00C20FD2" w:rsidRDefault="00C20FD2" w:rsidP="00C20FD2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C20FD2" w:rsidRPr="00C20FD2" w:rsidRDefault="00C20FD2" w:rsidP="00C20FD2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Личностные результаты изучения ОБЗР включают: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1) Гражданское воспитание: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2) Патриотическое воспитание: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3) Духовно-нравственное воспитание: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4) Эстетическое воспитание: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5) Ценности научного познания: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6) Физическое воспитание: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потребность в регулярном ведении здорового образа жизни;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7) Трудовое воспитание: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8) Экологическое воспитание: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20FD2" w:rsidRPr="00C20FD2" w:rsidRDefault="00C20FD2" w:rsidP="00C20FD2">
      <w:pPr>
        <w:spacing w:after="0" w:line="252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C20FD2" w:rsidRPr="00C20FD2" w:rsidRDefault="00C20FD2" w:rsidP="00C20FD2">
      <w:pPr>
        <w:spacing w:after="0" w:line="96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Базовые логические действия: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</w:t>
      </w:r>
      <w:r w:rsidRPr="00C20FD2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Работа с информацией: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Общение: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Самоорганизация: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оценивать приобретённый опыт;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Самоконтроль, принятие себя и других: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Совместная деятельность: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C20FD2" w:rsidRPr="00C20FD2" w:rsidRDefault="00C20FD2" w:rsidP="00C20FD2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10 КЛАСС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2. «Основы военной подготовки»: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строевые приёмы в движении без оружия;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выполнять строевые приёмы в движении без оружия;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об основах общевойскового боя;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понимать способы действий военнослужащего в бою;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шанцевом инструменте;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понимать особенности оказания первой помощи в бою;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условные зоны оказания первой помощи в бою;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приемы самопомощи в бою;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иметь представления о военно-учебных заведениях;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смысл понятий «виктимное поведение», «безопасное поведение»;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4. «Безопасность в быту»: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навыки первой помощи при бытовых отравлениях;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уметь оценивать риски получения бытовых травм;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понимать взаимосвязь поведения и риска получить травму;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навыки поведения при угрозе и возникновении пожара;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навыки взаимодействия с коммунальными службами.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5. «Безопасность на транспорте»: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правила дорожного движения;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6. «Безопасность в общественных местах»: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навыки оценки рисков возникновения толпы, давки;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навыки безопасного поведения при проявлении агрессии;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оценивать риски потеряться в общественном месте;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порядок действий в случаях, когда потерялся человек;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правила пожарной безопасности в общественных местах;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11 КЛАСС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7 «Безопасность в природной среде»: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:rsidR="00C20FD2" w:rsidRPr="00C20FD2" w:rsidRDefault="00C20FD2" w:rsidP="00C20FD2">
      <w:pPr>
        <w:spacing w:after="0" w:line="264" w:lineRule="auto"/>
        <w:ind w:firstLine="600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навыки соблюдения мер личной профилактики;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навыки вызова скорой медицинской помощи;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смысл понятия «инклюзивное обучение»;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навыки применения алгоритма первой помощи;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9. «Безопасность в социуме»: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иметь навыки конструктивного общения;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взаимодействие в группе;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смысл понятия «конфликт»;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стадии развития конфликта, приводить примеры;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навыки конструктивного разрешения конфликта;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раскрывать способы противодействия буллингу, проявлениям насилия;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способы психологического воздействия;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особенности убеждающей коммуникации;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объяснять смысл понятия «манипуляция»;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представления о способах противодействия манипуляции;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навыки безопасной коммуникации в цифровой среде;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20FD2" w:rsidRPr="00C20FD2" w:rsidRDefault="00C20FD2" w:rsidP="00C20FD2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20FD2" w:rsidRPr="00C20FD2" w:rsidRDefault="00C20FD2" w:rsidP="00C20F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20FD2">
        <w:rPr>
          <w:rFonts w:ascii="Times New Roman" w:eastAsia="Calibri" w:hAnsi="Times New Roman" w:cs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  <w:bookmarkStart w:id="1" w:name="block-42540417"/>
      <w:bookmarkEnd w:id="1"/>
    </w:p>
    <w:p w:rsidR="00C20FD2" w:rsidRPr="00C20FD2" w:rsidRDefault="00C20FD2" w:rsidP="00C20FD2">
      <w:pPr>
        <w:spacing w:after="0"/>
        <w:rPr>
          <w:rFonts w:ascii="Calibri" w:eastAsia="Calibri" w:hAnsi="Calibri" w:cs="Times New Roman"/>
        </w:rPr>
        <w:sectPr w:rsidR="00C20FD2" w:rsidRPr="00C20FD2">
          <w:pgSz w:w="11906" w:h="16383"/>
          <w:pgMar w:top="1134" w:right="850" w:bottom="1134" w:left="1701" w:header="720" w:footer="720" w:gutter="0"/>
          <w:cols w:space="720"/>
        </w:sectPr>
      </w:pPr>
    </w:p>
    <w:p w:rsidR="00984A8B" w:rsidRDefault="00984A8B">
      <w:bookmarkStart w:id="2" w:name="_GoBack"/>
      <w:bookmarkEnd w:id="2"/>
    </w:p>
    <w:sectPr w:rsidR="0098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52852"/>
    <w:multiLevelType w:val="multilevel"/>
    <w:tmpl w:val="E9889F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90"/>
    <w:rsid w:val="000B0F90"/>
    <w:rsid w:val="00984A8B"/>
    <w:rsid w:val="00C2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9446</Words>
  <Characters>53844</Characters>
  <Application>Microsoft Office Word</Application>
  <DocSecurity>0</DocSecurity>
  <Lines>448</Lines>
  <Paragraphs>126</Paragraphs>
  <ScaleCrop>false</ScaleCrop>
  <Company/>
  <LinksUpToDate>false</LinksUpToDate>
  <CharactersWithSpaces>63164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2024-10-25T06:54:00Z</dcterms:created>
  <dcterms:modified xsi:type="dcterms:W3CDTF">2024-10-25T06:55:00Z</dcterms:modified>
</cp:coreProperties>
</file>